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6AEF4" w14:textId="77777777" w:rsidR="001073BE" w:rsidRPr="001073BE" w:rsidRDefault="001073BE" w:rsidP="001073BE">
      <w:pPr>
        <w:rPr>
          <w:b/>
          <w:bCs/>
        </w:rPr>
      </w:pPr>
      <w:r w:rsidRPr="001073BE">
        <w:rPr>
          <w:b/>
          <w:bCs/>
        </w:rPr>
        <w:t>Fiscal Years 2024 - 2026 Budget Summary for Funders &amp; Sponsors</w:t>
      </w:r>
    </w:p>
    <w:p w14:paraId="5F3294CA" w14:textId="77777777" w:rsidR="001073BE" w:rsidRPr="001073BE" w:rsidRDefault="001073BE" w:rsidP="001073BE">
      <w:pPr>
        <w:rPr>
          <w:b/>
          <w:bCs/>
        </w:rPr>
      </w:pPr>
      <w:r w:rsidRPr="001073BE">
        <w:rPr>
          <w:b/>
          <w:bCs/>
        </w:rPr>
        <w:t>Real Recovery Podcast Inc.</w:t>
      </w:r>
    </w:p>
    <w:p w14:paraId="3282F488" w14:textId="77777777" w:rsidR="001073BE" w:rsidRPr="001073BE" w:rsidRDefault="001073BE" w:rsidP="001073BE">
      <w:r w:rsidRPr="001073BE">
        <w:rPr>
          <w:b/>
          <w:bCs/>
        </w:rPr>
        <w:t>Organization Name:</w:t>
      </w:r>
      <w:r w:rsidRPr="001073BE">
        <w:t xml:space="preserve"> Real Recovery Podcast Inc.</w:t>
      </w:r>
      <w:r w:rsidRPr="001073BE">
        <w:br/>
      </w:r>
      <w:r w:rsidRPr="001073BE">
        <w:rPr>
          <w:b/>
          <w:bCs/>
        </w:rPr>
        <w:t>Fiscal Year:</w:t>
      </w:r>
      <w:r w:rsidRPr="001073BE">
        <w:t xml:space="preserve"> January 1 – December 31</w:t>
      </w:r>
      <w:r w:rsidRPr="001073BE">
        <w:br/>
      </w:r>
      <w:r w:rsidRPr="001073BE">
        <w:rPr>
          <w:b/>
          <w:bCs/>
        </w:rPr>
        <w:t>Contact Email:</w:t>
      </w:r>
      <w:r w:rsidRPr="001073BE">
        <w:t xml:space="preserve"> info@realrecoverypodcast.com</w:t>
      </w:r>
      <w:r w:rsidRPr="001073BE">
        <w:br/>
      </w:r>
      <w:r w:rsidRPr="001073BE">
        <w:rPr>
          <w:b/>
          <w:bCs/>
        </w:rPr>
        <w:t>Phone:</w:t>
      </w:r>
      <w:r w:rsidRPr="001073BE">
        <w:t xml:space="preserve"> 503-810-8851</w:t>
      </w:r>
      <w:r w:rsidRPr="001073BE">
        <w:br/>
      </w:r>
      <w:r w:rsidRPr="001073BE">
        <w:rPr>
          <w:b/>
          <w:bCs/>
        </w:rPr>
        <w:t>Website:</w:t>
      </w:r>
      <w:r w:rsidRPr="001073BE">
        <w:t xml:space="preserve"> </w:t>
      </w:r>
      <w:hyperlink r:id="rId10" w:history="1">
        <w:r w:rsidRPr="001073BE">
          <w:rPr>
            <w:rStyle w:val="Hyperlink"/>
          </w:rPr>
          <w:t>www.realrecoverypodcast.com</w:t>
        </w:r>
      </w:hyperlink>
    </w:p>
    <w:p w14:paraId="64EBD581" w14:textId="77777777" w:rsidR="001073BE" w:rsidRPr="001073BE" w:rsidRDefault="001073BE" w:rsidP="001073BE">
      <w:r w:rsidRPr="001073BE">
        <w:pict w14:anchorId="722128B7">
          <v:rect id="_x0000_i1105" style="width:0;height:1.5pt" o:hralign="center" o:hrstd="t" o:hr="t" fillcolor="#a0a0a0" stroked="f"/>
        </w:pict>
      </w:r>
    </w:p>
    <w:p w14:paraId="466A965F" w14:textId="77777777" w:rsidR="001073BE" w:rsidRPr="001073BE" w:rsidRDefault="001073BE" w:rsidP="001073BE">
      <w:pPr>
        <w:rPr>
          <w:b/>
          <w:bCs/>
        </w:rPr>
      </w:pPr>
      <w:r w:rsidRPr="001073BE">
        <w:rPr>
          <w:b/>
          <w:bCs/>
        </w:rPr>
        <w:t>About Real Recovery Podcast Inc.</w:t>
      </w:r>
    </w:p>
    <w:p w14:paraId="0217928E" w14:textId="77777777" w:rsidR="001073BE" w:rsidRPr="001073BE" w:rsidRDefault="001073BE" w:rsidP="001073BE">
      <w:r w:rsidRPr="001073BE">
        <w:t xml:space="preserve">The </w:t>
      </w:r>
      <w:r w:rsidRPr="001073BE">
        <w:rPr>
          <w:i/>
          <w:iCs/>
        </w:rPr>
        <w:t>Real Recovery Podcast</w:t>
      </w:r>
      <w:r w:rsidRPr="001073BE">
        <w:t xml:space="preserve"> is a nonprofit dedicated to amplifying recovery voices and fostering public dialogue on addiction and recovery. Having successfully completed our first year of operations, we are now actively securing grants, sponsorships, and donations to ensure long-term sustainability.</w:t>
      </w:r>
    </w:p>
    <w:p w14:paraId="5D5E1578" w14:textId="77777777" w:rsidR="001073BE" w:rsidRPr="001073BE" w:rsidRDefault="001073BE" w:rsidP="001073BE">
      <w:r w:rsidRPr="001073BE">
        <w:t>In our first year (2024), the podcast was entirely self-funded, with only minimal outside contributions. As reflected in our budget, we have covered all operational costs through a combination of out-of-pocket expenses and in-kind labor contributions. We are committed to continuing this level of investment into 2025 and beyond, stepping in to fund shortfalls when necessary.</w:t>
      </w:r>
    </w:p>
    <w:p w14:paraId="7D6A8C29" w14:textId="77777777" w:rsidR="001073BE" w:rsidRPr="001073BE" w:rsidRDefault="001073BE" w:rsidP="001073BE">
      <w:r w:rsidRPr="001073BE">
        <w:pict w14:anchorId="7D23F92D">
          <v:rect id="_x0000_i1106" style="width:0;height:1.5pt" o:hralign="center" o:hrstd="t" o:hr="t" fillcolor="#a0a0a0" stroked="f"/>
        </w:pict>
      </w:r>
    </w:p>
    <w:p w14:paraId="7B90037E" w14:textId="77777777" w:rsidR="001073BE" w:rsidRPr="001073BE" w:rsidRDefault="001073BE" w:rsidP="001073BE">
      <w:pPr>
        <w:rPr>
          <w:b/>
          <w:bCs/>
        </w:rPr>
      </w:pPr>
      <w:r w:rsidRPr="001073BE">
        <w:rPr>
          <w:b/>
          <w:bCs/>
        </w:rPr>
        <w:t>Revenue Breakdown</w:t>
      </w:r>
    </w:p>
    <w:p w14:paraId="5EE2E9B0" w14:textId="77777777" w:rsidR="001073BE" w:rsidRPr="001073BE" w:rsidRDefault="001073BE" w:rsidP="001073BE">
      <w:pPr>
        <w:numPr>
          <w:ilvl w:val="0"/>
          <w:numId w:val="31"/>
        </w:numPr>
      </w:pPr>
      <w:r w:rsidRPr="001073BE">
        <w:rPr>
          <w:b/>
          <w:bCs/>
        </w:rPr>
        <w:t>Projected Grants ($27,000 in 2025 → $29,000 in 2026):</w:t>
      </w:r>
      <w:r w:rsidRPr="001073BE">
        <w:t xml:space="preserve"> This is our first grant application, and we are actively seeking funding opportunities.</w:t>
      </w:r>
    </w:p>
    <w:p w14:paraId="422BFAF3" w14:textId="77777777" w:rsidR="001073BE" w:rsidRPr="001073BE" w:rsidRDefault="001073BE" w:rsidP="001073BE">
      <w:pPr>
        <w:numPr>
          <w:ilvl w:val="0"/>
          <w:numId w:val="31"/>
        </w:numPr>
      </w:pPr>
      <w:r w:rsidRPr="001073BE">
        <w:rPr>
          <w:b/>
          <w:bCs/>
        </w:rPr>
        <w:t>Sponsorships &amp; Fundraising ($17,500 in 2025 → $20,500 in 2026):</w:t>
      </w:r>
      <w:r w:rsidRPr="001073BE">
        <w:t xml:space="preserve"> We are engaging with organizations for episode sponsorships and industry event sponsorships.</w:t>
      </w:r>
    </w:p>
    <w:p w14:paraId="2C471957" w14:textId="77777777" w:rsidR="001073BE" w:rsidRPr="001073BE" w:rsidRDefault="001073BE" w:rsidP="001073BE">
      <w:pPr>
        <w:numPr>
          <w:ilvl w:val="0"/>
          <w:numId w:val="31"/>
        </w:numPr>
      </w:pPr>
      <w:r w:rsidRPr="001073BE">
        <w:rPr>
          <w:b/>
          <w:bCs/>
        </w:rPr>
        <w:t>Contributions &amp; Donations ($1,200 in 2025 → $3,000 in 2026):</w:t>
      </w:r>
      <w:r w:rsidRPr="001073BE">
        <w:t xml:space="preserve"> We anticipate increased donor engagement as our audience grows.</w:t>
      </w:r>
    </w:p>
    <w:p w14:paraId="3EA3E902" w14:textId="77777777" w:rsidR="001073BE" w:rsidRPr="001073BE" w:rsidRDefault="001073BE" w:rsidP="001073BE">
      <w:pPr>
        <w:numPr>
          <w:ilvl w:val="0"/>
          <w:numId w:val="31"/>
        </w:numPr>
      </w:pPr>
      <w:r w:rsidRPr="001073BE">
        <w:rPr>
          <w:b/>
          <w:bCs/>
        </w:rPr>
        <w:t>Self-Funded Support &amp; In-Kind Contributions:</w:t>
      </w:r>
    </w:p>
    <w:p w14:paraId="312ED9BA" w14:textId="77777777" w:rsidR="001073BE" w:rsidRPr="001073BE" w:rsidRDefault="001073BE" w:rsidP="001073BE">
      <w:pPr>
        <w:numPr>
          <w:ilvl w:val="1"/>
          <w:numId w:val="31"/>
        </w:numPr>
      </w:pPr>
      <w:r w:rsidRPr="001073BE">
        <w:rPr>
          <w:b/>
          <w:bCs/>
        </w:rPr>
        <w:t>Payroll In-Kind ($16,000 in 2025 → $14,000 in 2026):</w:t>
      </w:r>
      <w:r w:rsidRPr="001073BE">
        <w:t xml:space="preserve"> Reflects continued donated labor from the founding team.</w:t>
      </w:r>
    </w:p>
    <w:p w14:paraId="6D6392E7" w14:textId="77777777" w:rsidR="001073BE" w:rsidRPr="001073BE" w:rsidRDefault="001073BE" w:rsidP="001073BE">
      <w:pPr>
        <w:numPr>
          <w:ilvl w:val="1"/>
          <w:numId w:val="31"/>
        </w:numPr>
      </w:pPr>
      <w:r w:rsidRPr="001073BE">
        <w:rPr>
          <w:b/>
          <w:bCs/>
        </w:rPr>
        <w:t>Out-of-Pocket In-Kind Contributions ($1,050 in 2025 → $1,000 in 2026):</w:t>
      </w:r>
      <w:r w:rsidRPr="001073BE">
        <w:t xml:space="preserve"> Covers software, hosting, and operational needs not fully funded by external sources.</w:t>
      </w:r>
    </w:p>
    <w:p w14:paraId="20079C0F" w14:textId="77777777" w:rsidR="001073BE" w:rsidRPr="001073BE" w:rsidRDefault="001073BE" w:rsidP="001073BE">
      <w:r w:rsidRPr="001073BE">
        <w:pict w14:anchorId="681B278F">
          <v:rect id="_x0000_i1107" style="width:0;height:1.5pt" o:hralign="center" o:hrstd="t" o:hr="t" fillcolor="#a0a0a0" stroked="f"/>
        </w:pict>
      </w:r>
    </w:p>
    <w:p w14:paraId="5EFAB3E7" w14:textId="77777777" w:rsidR="001073BE" w:rsidRPr="001073BE" w:rsidRDefault="001073BE" w:rsidP="001073BE">
      <w:pPr>
        <w:rPr>
          <w:b/>
          <w:bCs/>
        </w:rPr>
      </w:pPr>
      <w:r w:rsidRPr="001073BE">
        <w:rPr>
          <w:b/>
          <w:bCs/>
        </w:rPr>
        <w:t>Expense Breakdown</w:t>
      </w:r>
    </w:p>
    <w:p w14:paraId="52D4978F" w14:textId="139D030C" w:rsidR="001073BE" w:rsidRPr="001073BE" w:rsidRDefault="001073BE" w:rsidP="001073BE">
      <w:pPr>
        <w:numPr>
          <w:ilvl w:val="0"/>
          <w:numId w:val="32"/>
        </w:numPr>
      </w:pPr>
      <w:r w:rsidRPr="001073BE">
        <w:rPr>
          <w:b/>
          <w:bCs/>
        </w:rPr>
        <w:lastRenderedPageBreak/>
        <w:t>Personnel (Payroll &amp; In-Kind Labor) – $52,000 in 2025 → $52,000 in 2026:</w:t>
      </w:r>
      <w:r w:rsidRPr="001073BE">
        <w:t xml:space="preserve"> </w:t>
      </w:r>
      <w:r w:rsidR="00AC5828">
        <w:t>This represents</w:t>
      </w:r>
      <w:r w:rsidRPr="001073BE">
        <w:t xml:space="preserve"> a gradual transition from volunteer labor to paid contractor work, ensuring sustainability.</w:t>
      </w:r>
    </w:p>
    <w:p w14:paraId="40C71F58" w14:textId="77777777" w:rsidR="001073BE" w:rsidRPr="001073BE" w:rsidRDefault="001073BE" w:rsidP="001073BE">
      <w:pPr>
        <w:numPr>
          <w:ilvl w:val="0"/>
          <w:numId w:val="32"/>
        </w:numPr>
      </w:pPr>
      <w:r w:rsidRPr="001073BE">
        <w:rPr>
          <w:b/>
          <w:bCs/>
        </w:rPr>
        <w:t>Marketing &amp; Promotions – $2,500 in 2025 → $4,500 in 2026:</w:t>
      </w:r>
      <w:r w:rsidRPr="001073BE">
        <w:t xml:space="preserve"> Increased investment in audience growth, sponsorship outreach, and community engagement.</w:t>
      </w:r>
    </w:p>
    <w:p w14:paraId="320A3701" w14:textId="061DA5CD" w:rsidR="001073BE" w:rsidRPr="001073BE" w:rsidRDefault="001073BE" w:rsidP="001073BE">
      <w:pPr>
        <w:numPr>
          <w:ilvl w:val="0"/>
          <w:numId w:val="32"/>
        </w:numPr>
      </w:pPr>
      <w:r w:rsidRPr="001073BE">
        <w:rPr>
          <w:b/>
          <w:bCs/>
        </w:rPr>
        <w:t>Administrative Costs – $1,192 in 2025 → $1,312 in 2026:</w:t>
      </w:r>
      <w:r w:rsidRPr="001073BE">
        <w:t xml:space="preserve"> </w:t>
      </w:r>
      <w:r w:rsidR="00691560">
        <w:t>This covers</w:t>
      </w:r>
      <w:r w:rsidRPr="001073BE">
        <w:t xml:space="preserve"> software subscriptions, hosting fees, and production tools essential for podcast operations.</w:t>
      </w:r>
    </w:p>
    <w:p w14:paraId="4CECF881" w14:textId="77777777" w:rsidR="001073BE" w:rsidRPr="001073BE" w:rsidRDefault="001073BE" w:rsidP="001073BE">
      <w:pPr>
        <w:numPr>
          <w:ilvl w:val="0"/>
          <w:numId w:val="32"/>
        </w:numPr>
      </w:pPr>
      <w:r w:rsidRPr="001073BE">
        <w:rPr>
          <w:b/>
          <w:bCs/>
        </w:rPr>
        <w:t>Internet/Website – $420 in 2025 → $462 in 2026:</w:t>
      </w:r>
      <w:r w:rsidRPr="001073BE">
        <w:t xml:space="preserve"> Ensures ongoing hosting, content distribution, and digital infrastructure.</w:t>
      </w:r>
    </w:p>
    <w:p w14:paraId="3A065038" w14:textId="77777777" w:rsidR="001073BE" w:rsidRPr="001073BE" w:rsidRDefault="001073BE" w:rsidP="001073BE">
      <w:pPr>
        <w:numPr>
          <w:ilvl w:val="0"/>
          <w:numId w:val="32"/>
        </w:numPr>
      </w:pPr>
      <w:r w:rsidRPr="001073BE">
        <w:rPr>
          <w:b/>
          <w:bCs/>
        </w:rPr>
        <w:t>Office Supplies &amp; Miscellaneous – $500 in 2025 → $1,500 in 2026:</w:t>
      </w:r>
      <w:r w:rsidRPr="001073BE">
        <w:t xml:space="preserve"> Increased funding for daily operational needs and contingency planning.</w:t>
      </w:r>
    </w:p>
    <w:p w14:paraId="1F4048A4" w14:textId="77777777" w:rsidR="001073BE" w:rsidRPr="001073BE" w:rsidRDefault="001073BE" w:rsidP="001073BE">
      <w:r w:rsidRPr="001073BE">
        <w:pict w14:anchorId="74C98EA9">
          <v:rect id="_x0000_i1108" style="width:0;height:1.5pt" o:hralign="center" o:hrstd="t" o:hr="t" fillcolor="#a0a0a0" stroked="f"/>
        </w:pict>
      </w:r>
    </w:p>
    <w:p w14:paraId="002F7C52" w14:textId="77777777" w:rsidR="001073BE" w:rsidRPr="001073BE" w:rsidRDefault="001073BE" w:rsidP="001073BE">
      <w:pPr>
        <w:rPr>
          <w:b/>
          <w:bCs/>
        </w:rPr>
      </w:pPr>
      <w:r w:rsidRPr="001073BE">
        <w:rPr>
          <w:b/>
          <w:bCs/>
        </w:rPr>
        <w:t>Financial Sustainability &amp; Grant Readiness</w:t>
      </w:r>
    </w:p>
    <w:p w14:paraId="38C106DE" w14:textId="5D941931" w:rsidR="001073BE" w:rsidRPr="001073BE" w:rsidRDefault="001073BE" w:rsidP="001073BE">
      <w:r w:rsidRPr="001073BE">
        <w:t>This budget reflects our commitment to financial responsibility and sustainability, ensuring our mission is supported through grants, sponsorships, and continued personal investment. With a modest projected surplus ($1,137 in 2025, $1,926 in 2026) and a growing cash reserve, we are positioning the podcast for long-term growth and impact.</w:t>
      </w:r>
    </w:p>
    <w:p w14:paraId="60314B83" w14:textId="77777777" w:rsidR="001073BE" w:rsidRPr="001073BE" w:rsidRDefault="001073BE" w:rsidP="001073BE">
      <w:pPr>
        <w:rPr>
          <w:b/>
          <w:bCs/>
        </w:rPr>
      </w:pPr>
      <w:r w:rsidRPr="001073BE">
        <w:rPr>
          <w:b/>
          <w:bCs/>
        </w:rPr>
        <w:t>Why This Budget is Competitive for Grants &amp; Sponsorships</w:t>
      </w:r>
    </w:p>
    <w:p w14:paraId="5E2AD926" w14:textId="77777777" w:rsidR="001073BE" w:rsidRPr="001073BE" w:rsidRDefault="001073BE" w:rsidP="001073BE">
      <w:pPr>
        <w:numPr>
          <w:ilvl w:val="0"/>
          <w:numId w:val="33"/>
        </w:numPr>
      </w:pPr>
      <w:r w:rsidRPr="001073BE">
        <w:rPr>
          <w:b/>
          <w:bCs/>
        </w:rPr>
        <w:t>Demonstrates Personal Investment &amp; Commitment:</w:t>
      </w:r>
      <w:r w:rsidRPr="001073BE">
        <w:t xml:space="preserve"> Founders self-funded the first year and will continue to cover shortfalls.</w:t>
      </w:r>
    </w:p>
    <w:p w14:paraId="2CD96A9C" w14:textId="77777777" w:rsidR="001073BE" w:rsidRPr="001073BE" w:rsidRDefault="001073BE" w:rsidP="001073BE">
      <w:pPr>
        <w:numPr>
          <w:ilvl w:val="0"/>
          <w:numId w:val="33"/>
        </w:numPr>
      </w:pPr>
      <w:r w:rsidRPr="001073BE">
        <w:rPr>
          <w:b/>
          <w:bCs/>
        </w:rPr>
        <w:t>Gradual &amp; Realistic Growth:</w:t>
      </w:r>
      <w:r w:rsidRPr="001073BE">
        <w:t xml:space="preserve"> Revenue and expenses scale at industry-standard rates.</w:t>
      </w:r>
    </w:p>
    <w:p w14:paraId="2BDBBA6A" w14:textId="77777777" w:rsidR="001073BE" w:rsidRPr="001073BE" w:rsidRDefault="001073BE" w:rsidP="001073BE">
      <w:pPr>
        <w:numPr>
          <w:ilvl w:val="0"/>
          <w:numId w:val="33"/>
        </w:numPr>
      </w:pPr>
      <w:r w:rsidRPr="001073BE">
        <w:rPr>
          <w:b/>
          <w:bCs/>
        </w:rPr>
        <w:t>Strong In-Kind Contributions:</w:t>
      </w:r>
      <w:r w:rsidRPr="001073BE">
        <w:t xml:space="preserve"> Volunteer labor and out-of-pocket support reduce reliance on external funding.</w:t>
      </w:r>
    </w:p>
    <w:p w14:paraId="278B42E2" w14:textId="77777777" w:rsidR="001073BE" w:rsidRPr="001073BE" w:rsidRDefault="001073BE" w:rsidP="001073BE">
      <w:pPr>
        <w:numPr>
          <w:ilvl w:val="0"/>
          <w:numId w:val="33"/>
        </w:numPr>
      </w:pPr>
      <w:r w:rsidRPr="001073BE">
        <w:rPr>
          <w:b/>
          <w:bCs/>
        </w:rPr>
        <w:t>Marketing &amp; Outreach Plan:</w:t>
      </w:r>
      <w:r w:rsidRPr="001073BE">
        <w:t xml:space="preserve"> Expands visibility, sponsorship opportunities, and audience reach.</w:t>
      </w:r>
    </w:p>
    <w:p w14:paraId="2491B1CB" w14:textId="77777777" w:rsidR="001073BE" w:rsidRPr="001073BE" w:rsidRDefault="001073BE" w:rsidP="001073BE">
      <w:pPr>
        <w:numPr>
          <w:ilvl w:val="0"/>
          <w:numId w:val="33"/>
        </w:numPr>
      </w:pPr>
      <w:r w:rsidRPr="001073BE">
        <w:rPr>
          <w:b/>
          <w:bCs/>
        </w:rPr>
        <w:t>Financial Sustainability Plan:</w:t>
      </w:r>
      <w:r w:rsidRPr="001073BE">
        <w:t xml:space="preserve"> A responsible surplus and cash reserves ensure long-term viability.</w:t>
      </w:r>
    </w:p>
    <w:p w14:paraId="045E7C7C" w14:textId="77777777" w:rsidR="001073BE" w:rsidRPr="001073BE" w:rsidRDefault="001073BE" w:rsidP="001073BE">
      <w:r w:rsidRPr="001073BE">
        <w:t>We appreciate the opportunity to apply for this funding and look forward to partnering with Oregon Humanities and other organizations to continue amplifying recovery stories and fostering meaningful community engagement.</w:t>
      </w:r>
    </w:p>
    <w:p w14:paraId="37DA5C51" w14:textId="77777777" w:rsidR="001073BE" w:rsidRPr="001073BE" w:rsidRDefault="001073BE" w:rsidP="001073BE">
      <w:r w:rsidRPr="001073BE">
        <w:pict w14:anchorId="7372D0F1">
          <v:rect id="_x0000_i1109" style="width:0;height:1.5pt" o:hralign="center" o:hrstd="t" o:hr="t" fillcolor="#a0a0a0" stroked="f"/>
        </w:pict>
      </w:r>
    </w:p>
    <w:p w14:paraId="4F145CE7" w14:textId="77777777" w:rsidR="001073BE" w:rsidRPr="001073BE" w:rsidRDefault="001073BE" w:rsidP="001073BE">
      <w:pPr>
        <w:rPr>
          <w:b/>
          <w:bCs/>
        </w:rPr>
      </w:pPr>
      <w:r w:rsidRPr="001073BE">
        <w:rPr>
          <w:b/>
          <w:bCs/>
        </w:rPr>
        <w:t>Contact Information</w:t>
      </w:r>
    </w:p>
    <w:p w14:paraId="3417B11C" w14:textId="4681424F" w:rsidR="00967889" w:rsidRPr="001073BE" w:rsidRDefault="001073BE" w:rsidP="001073BE">
      <w:r w:rsidRPr="001073BE">
        <w:rPr>
          <w:b/>
          <w:bCs/>
        </w:rPr>
        <w:t>Email:</w:t>
      </w:r>
      <w:r w:rsidRPr="001073BE">
        <w:t xml:space="preserve"> info@realrecoverypodcast.com</w:t>
      </w:r>
      <w:r w:rsidRPr="001073BE">
        <w:br/>
      </w:r>
      <w:r w:rsidRPr="001073BE">
        <w:rPr>
          <w:b/>
          <w:bCs/>
        </w:rPr>
        <w:t>Phone:</w:t>
      </w:r>
      <w:r w:rsidRPr="001073BE">
        <w:t xml:space="preserve"> 503-810-8851</w:t>
      </w:r>
      <w:r w:rsidRPr="001073BE">
        <w:br/>
      </w:r>
      <w:r w:rsidRPr="001073BE">
        <w:rPr>
          <w:b/>
          <w:bCs/>
        </w:rPr>
        <w:t>Website:</w:t>
      </w:r>
      <w:r w:rsidRPr="001073BE">
        <w:t xml:space="preserve"> </w:t>
      </w:r>
      <w:hyperlink r:id="rId11" w:history="1">
        <w:r w:rsidRPr="001073BE">
          <w:rPr>
            <w:rStyle w:val="Hyperlink"/>
          </w:rPr>
          <w:t>www.realrecoverypodcast.com</w:t>
        </w:r>
      </w:hyperlink>
    </w:p>
    <w:sectPr w:rsidR="00967889" w:rsidRPr="001073BE" w:rsidSect="000B0208">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9BADB" w14:textId="77777777" w:rsidR="00C9722C" w:rsidRDefault="00C9722C" w:rsidP="00F863E1">
      <w:pPr>
        <w:spacing w:after="0" w:line="240" w:lineRule="auto"/>
      </w:pPr>
      <w:r>
        <w:separator/>
      </w:r>
    </w:p>
  </w:endnote>
  <w:endnote w:type="continuationSeparator" w:id="0">
    <w:p w14:paraId="1539A1FE" w14:textId="77777777" w:rsidR="00C9722C" w:rsidRDefault="00C9722C" w:rsidP="00F86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09574" w14:textId="77777777" w:rsidR="000B0208" w:rsidRDefault="000B02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9605309"/>
      <w:docPartObj>
        <w:docPartGallery w:val="Page Numbers (Bottom of Page)"/>
        <w:docPartUnique/>
      </w:docPartObj>
    </w:sdtPr>
    <w:sdtEndPr>
      <w:rPr>
        <w:color w:val="7F7F7F" w:themeColor="background1" w:themeShade="7F"/>
        <w:spacing w:val="60"/>
      </w:rPr>
    </w:sdtEndPr>
    <w:sdtContent>
      <w:p w14:paraId="5D2E5233" w14:textId="41B918E5" w:rsidR="00E768C2" w:rsidRDefault="00E768C2">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0487F95" w14:textId="77777777" w:rsidR="00E768C2" w:rsidRDefault="00E768C2" w:rsidP="00E768C2">
    <w:pPr>
      <w:pStyle w:val="Footer"/>
      <w:jc w:val="center"/>
    </w:pPr>
    <w:hyperlink r:id="rId1" w:history="1">
      <w:r w:rsidRPr="00B04D38">
        <w:rPr>
          <w:rStyle w:val="Hyperlink"/>
        </w:rPr>
        <w:t>www.realrecoverypodcast.com</w:t>
      </w:r>
    </w:hyperlink>
    <w:r>
      <w:t xml:space="preserve">  </w:t>
    </w:r>
    <w:hyperlink r:id="rId2" w:history="1">
      <w:r w:rsidRPr="00B04D38">
        <w:rPr>
          <w:rStyle w:val="Hyperlink"/>
        </w:rPr>
        <w:t>info@realrecoverypodcast.com</w:t>
      </w:r>
    </w:hyperlink>
    <w:r>
      <w:t xml:space="preserve">  (503) 810-8851</w:t>
    </w:r>
  </w:p>
  <w:p w14:paraId="7CE00FA8" w14:textId="3C14E9D9" w:rsidR="001D6200" w:rsidRPr="00A52D4F" w:rsidRDefault="00E768C2" w:rsidP="00E768C2">
    <w:pPr>
      <w:pStyle w:val="Footer"/>
      <w:jc w:val="center"/>
    </w:pPr>
    <w:r w:rsidRPr="001D6200">
      <w:t>Real Recovery Podcast Inc. is a registered 501(c)(3) non-profit organization. EIN: 99-1347297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3529653"/>
      <w:docPartObj>
        <w:docPartGallery w:val="Page Numbers (Bottom of Page)"/>
        <w:docPartUnique/>
      </w:docPartObj>
    </w:sdtPr>
    <w:sdtEndPr>
      <w:rPr>
        <w:color w:val="7F7F7F" w:themeColor="background1" w:themeShade="7F"/>
        <w:spacing w:val="60"/>
      </w:rPr>
    </w:sdtEndPr>
    <w:sdtContent>
      <w:p w14:paraId="616A2E65" w14:textId="21F35898" w:rsidR="00E768C2" w:rsidRDefault="00E768C2">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9EF56AD" w14:textId="77777777" w:rsidR="000B0208" w:rsidRDefault="000B02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A6F76" w14:textId="77777777" w:rsidR="00C9722C" w:rsidRDefault="00C9722C" w:rsidP="00F863E1">
      <w:pPr>
        <w:spacing w:after="0" w:line="240" w:lineRule="auto"/>
      </w:pPr>
      <w:r>
        <w:separator/>
      </w:r>
    </w:p>
  </w:footnote>
  <w:footnote w:type="continuationSeparator" w:id="0">
    <w:p w14:paraId="3C1B7826" w14:textId="77777777" w:rsidR="00C9722C" w:rsidRDefault="00C9722C" w:rsidP="00F863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44229" w14:textId="77777777" w:rsidR="000B0208" w:rsidRDefault="000B02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E67EA" w14:textId="2DD5A0B8" w:rsidR="00F863E1" w:rsidRDefault="00F863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C3815" w14:textId="012985CE" w:rsidR="000B0208" w:rsidRDefault="000B0208">
    <w:pPr>
      <w:pStyle w:val="Header"/>
    </w:pPr>
    <w:r>
      <w:rPr>
        <w:noProof/>
      </w:rPr>
      <w:drawing>
        <wp:anchor distT="0" distB="0" distL="114300" distR="114300" simplePos="0" relativeHeight="251660288" behindDoc="1" locked="0" layoutInCell="1" allowOverlap="1" wp14:anchorId="1F60F581" wp14:editId="756112A7">
          <wp:simplePos x="0" y="0"/>
          <wp:positionH relativeFrom="margin">
            <wp:posOffset>390525</wp:posOffset>
          </wp:positionH>
          <wp:positionV relativeFrom="paragraph">
            <wp:posOffset>-47625</wp:posOffset>
          </wp:positionV>
          <wp:extent cx="793115" cy="829945"/>
          <wp:effectExtent l="0" t="0" r="6985" b="8255"/>
          <wp:wrapNone/>
          <wp:docPr id="864599175" name="Picture 1" descr="A logo for a podca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599175" name="Picture 1" descr="A logo for a podcas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93115" cy="829945"/>
                  </a:xfrm>
                  <a:prstGeom prst="rect">
                    <a:avLst/>
                  </a:prstGeom>
                </pic:spPr>
              </pic:pic>
            </a:graphicData>
          </a:graphic>
        </wp:anchor>
      </w:drawing>
    </w:r>
    <w:r w:rsidRPr="00741C16">
      <w:rPr>
        <w:noProof/>
        <w:sz w:val="56"/>
        <w:szCs w:val="56"/>
      </w:rPr>
      <mc:AlternateContent>
        <mc:Choice Requires="wps">
          <w:drawing>
            <wp:anchor distT="91440" distB="91440" distL="114300" distR="114300" simplePos="0" relativeHeight="251659264" behindDoc="0" locked="0" layoutInCell="1" allowOverlap="1" wp14:anchorId="5C3A45D8" wp14:editId="7EC7AA09">
              <wp:simplePos x="0" y="0"/>
              <wp:positionH relativeFrom="margin">
                <wp:posOffset>1532890</wp:posOffset>
              </wp:positionH>
              <wp:positionV relativeFrom="paragraph">
                <wp:posOffset>-17145</wp:posOffset>
              </wp:positionV>
              <wp:extent cx="3474720" cy="14039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1403985"/>
                      </a:xfrm>
                      <a:prstGeom prst="rect">
                        <a:avLst/>
                      </a:prstGeom>
                      <a:noFill/>
                      <a:ln w="9525">
                        <a:noFill/>
                        <a:miter lim="800000"/>
                        <a:headEnd/>
                        <a:tailEnd/>
                      </a:ln>
                    </wps:spPr>
                    <wps:txbx>
                      <w:txbxContent>
                        <w:p w14:paraId="4A0E6B54" w14:textId="77777777" w:rsidR="000B0208" w:rsidRPr="00741C16" w:rsidRDefault="000B0208" w:rsidP="000B0208">
                          <w:pPr>
                            <w:pBdr>
                              <w:top w:val="single" w:sz="24" w:space="8" w:color="156082" w:themeColor="accent1"/>
                              <w:bottom w:val="single" w:sz="24" w:space="8" w:color="156082" w:themeColor="accent1"/>
                            </w:pBdr>
                            <w:spacing w:after="0"/>
                            <w:jc w:val="center"/>
                            <w:rPr>
                              <w:i/>
                              <w:iCs/>
                              <w:color w:val="156082" w:themeColor="accent1"/>
                              <w:sz w:val="18"/>
                              <w:szCs w:val="16"/>
                            </w:rPr>
                          </w:pPr>
                          <w:r w:rsidRPr="00741C16">
                            <w:rPr>
                              <w:sz w:val="44"/>
                              <w:szCs w:val="44"/>
                            </w:rPr>
                            <w:t>Real Recovery Podcast Inc.</w:t>
                          </w:r>
                        </w:p>
                      </w:txbxContent>
                    </wps:txbx>
                    <wps:bodyPr rot="0" vert="horz" wrap="square" lIns="91440" tIns="45720" rIns="91440" bIns="45720" anchor="t" anchorCtr="0">
                      <a:spAutoFit/>
                    </wps:bodyPr>
                  </wps:wsp>
                </a:graphicData>
              </a:graphic>
              <wp14:sizeRelH relativeFrom="margin">
                <wp14:pctWidth>58500</wp14:pctWidth>
              </wp14:sizeRelH>
              <wp14:sizeRelV relativeFrom="margin">
                <wp14:pctHeight>20000</wp14:pctHeight>
              </wp14:sizeRelV>
            </wp:anchor>
          </w:drawing>
        </mc:Choice>
        <mc:Fallback>
          <w:pict>
            <v:shapetype w14:anchorId="5C3A45D8" id="_x0000_t202" coordsize="21600,21600" o:spt="202" path="m,l,21600r21600,l21600,xe">
              <v:stroke joinstyle="miter"/>
              <v:path gradientshapeok="t" o:connecttype="rect"/>
            </v:shapetype>
            <v:shape id="Text Box 2" o:spid="_x0000_s1026" type="#_x0000_t202" style="position:absolute;margin-left:120.7pt;margin-top:-1.35pt;width:273.6pt;height:110.55pt;z-index:251659264;visibility:visible;mso-wrap-style:square;mso-width-percent:585;mso-height-percent:200;mso-wrap-distance-left:9pt;mso-wrap-distance-top:7.2pt;mso-wrap-distance-right:9pt;mso-wrap-distance-bottom:7.2pt;mso-position-horizontal:absolute;mso-position-horizontal-relative:margin;mso-position-vertical:absolute;mso-position-vertical-relative:text;mso-width-percent:585;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" filled="f" stroked="f">
              <v:textbox style="mso-fit-shape-to-text:t">
                <w:txbxContent>
                  <w:p w14:paraId="4A0E6B54" w14:textId="77777777" w:rsidR="000B0208" w:rsidRPr="00741C16" w:rsidRDefault="000B0208" w:rsidP="000B0208">
                    <w:pPr>
                      <w:pBdr>
                        <w:top w:val="single" w:sz="24" w:space="8" w:color="156082" w:themeColor="accent1"/>
                        <w:bottom w:val="single" w:sz="24" w:space="8" w:color="156082" w:themeColor="accent1"/>
                      </w:pBdr>
                      <w:spacing w:after="0"/>
                      <w:jc w:val="center"/>
                      <w:rPr>
                        <w:i/>
                        <w:iCs/>
                        <w:color w:val="156082" w:themeColor="accent1"/>
                        <w:sz w:val="18"/>
                        <w:szCs w:val="16"/>
                      </w:rPr>
                    </w:pPr>
                    <w:r w:rsidRPr="00741C16">
                      <w:rPr>
                        <w:sz w:val="44"/>
                        <w:szCs w:val="44"/>
                      </w:rPr>
                      <w:t>Real Recovery Podcast Inc.</w:t>
                    </w:r>
                  </w:p>
                </w:txbxContent>
              </v:textbox>
              <w10:wrap type="topAndBottom"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84878"/>
    <w:multiLevelType w:val="multilevel"/>
    <w:tmpl w:val="D5582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07271B"/>
    <w:multiLevelType w:val="multilevel"/>
    <w:tmpl w:val="C082D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094AA6"/>
    <w:multiLevelType w:val="multilevel"/>
    <w:tmpl w:val="2B8628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561441"/>
    <w:multiLevelType w:val="multilevel"/>
    <w:tmpl w:val="7B364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B76127"/>
    <w:multiLevelType w:val="multilevel"/>
    <w:tmpl w:val="A97C6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3B7C7C"/>
    <w:multiLevelType w:val="multilevel"/>
    <w:tmpl w:val="03868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4C0943"/>
    <w:multiLevelType w:val="multilevel"/>
    <w:tmpl w:val="E682B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E75DD4"/>
    <w:multiLevelType w:val="multilevel"/>
    <w:tmpl w:val="C2CCB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CF4032"/>
    <w:multiLevelType w:val="multilevel"/>
    <w:tmpl w:val="177EA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FA19FF"/>
    <w:multiLevelType w:val="multilevel"/>
    <w:tmpl w:val="26C49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6E0A7A"/>
    <w:multiLevelType w:val="multilevel"/>
    <w:tmpl w:val="230CE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AD7CB9"/>
    <w:multiLevelType w:val="multilevel"/>
    <w:tmpl w:val="4510E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0F84E57"/>
    <w:multiLevelType w:val="multilevel"/>
    <w:tmpl w:val="66182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2761BA4"/>
    <w:multiLevelType w:val="multilevel"/>
    <w:tmpl w:val="28001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6343AF"/>
    <w:multiLevelType w:val="multilevel"/>
    <w:tmpl w:val="87D2E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EA50E9"/>
    <w:multiLevelType w:val="multilevel"/>
    <w:tmpl w:val="5EF41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471BCD"/>
    <w:multiLevelType w:val="multilevel"/>
    <w:tmpl w:val="5E44F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F4A4D4C"/>
    <w:multiLevelType w:val="multilevel"/>
    <w:tmpl w:val="4538D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012DE0"/>
    <w:multiLevelType w:val="multilevel"/>
    <w:tmpl w:val="652EF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7F600F"/>
    <w:multiLevelType w:val="multilevel"/>
    <w:tmpl w:val="C2582B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642158"/>
    <w:multiLevelType w:val="multilevel"/>
    <w:tmpl w:val="D096B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A9A2E1C"/>
    <w:multiLevelType w:val="multilevel"/>
    <w:tmpl w:val="6A56C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9F48FA"/>
    <w:multiLevelType w:val="multilevel"/>
    <w:tmpl w:val="D980C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436562C"/>
    <w:multiLevelType w:val="multilevel"/>
    <w:tmpl w:val="28663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4592879"/>
    <w:multiLevelType w:val="multilevel"/>
    <w:tmpl w:val="C6BE1F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50159E"/>
    <w:multiLevelType w:val="multilevel"/>
    <w:tmpl w:val="1032A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999086E"/>
    <w:multiLevelType w:val="multilevel"/>
    <w:tmpl w:val="1778B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E94779"/>
    <w:multiLevelType w:val="multilevel"/>
    <w:tmpl w:val="82881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3F71520"/>
    <w:multiLevelType w:val="multilevel"/>
    <w:tmpl w:val="5A246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7AC4442"/>
    <w:multiLevelType w:val="multilevel"/>
    <w:tmpl w:val="CC5A3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A30449D"/>
    <w:multiLevelType w:val="multilevel"/>
    <w:tmpl w:val="169E2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DCA7187"/>
    <w:multiLevelType w:val="multilevel"/>
    <w:tmpl w:val="1F767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FA77034"/>
    <w:multiLevelType w:val="multilevel"/>
    <w:tmpl w:val="7354B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682338">
    <w:abstractNumId w:val="12"/>
  </w:num>
  <w:num w:numId="2" w16cid:durableId="1793553570">
    <w:abstractNumId w:val="20"/>
  </w:num>
  <w:num w:numId="3" w16cid:durableId="424307516">
    <w:abstractNumId w:val="22"/>
  </w:num>
  <w:num w:numId="4" w16cid:durableId="1437407728">
    <w:abstractNumId w:val="8"/>
  </w:num>
  <w:num w:numId="5" w16cid:durableId="1895383384">
    <w:abstractNumId w:val="25"/>
  </w:num>
  <w:num w:numId="6" w16cid:durableId="1732575641">
    <w:abstractNumId w:val="7"/>
  </w:num>
  <w:num w:numId="7" w16cid:durableId="632057533">
    <w:abstractNumId w:val="1"/>
  </w:num>
  <w:num w:numId="8" w16cid:durableId="736589304">
    <w:abstractNumId w:val="23"/>
  </w:num>
  <w:num w:numId="9" w16cid:durableId="1961061933">
    <w:abstractNumId w:val="3"/>
  </w:num>
  <w:num w:numId="10" w16cid:durableId="235362839">
    <w:abstractNumId w:val="6"/>
  </w:num>
  <w:num w:numId="11" w16cid:durableId="1991596724">
    <w:abstractNumId w:val="31"/>
  </w:num>
  <w:num w:numId="12" w16cid:durableId="489491630">
    <w:abstractNumId w:val="30"/>
  </w:num>
  <w:num w:numId="13" w16cid:durableId="802693535">
    <w:abstractNumId w:val="9"/>
  </w:num>
  <w:num w:numId="14" w16cid:durableId="33241726">
    <w:abstractNumId w:val="4"/>
  </w:num>
  <w:num w:numId="15" w16cid:durableId="1379626010">
    <w:abstractNumId w:val="16"/>
  </w:num>
  <w:num w:numId="16" w16cid:durableId="1609966778">
    <w:abstractNumId w:val="28"/>
  </w:num>
  <w:num w:numId="17" w16cid:durableId="1672175502">
    <w:abstractNumId w:val="11"/>
  </w:num>
  <w:num w:numId="18" w16cid:durableId="1452630859">
    <w:abstractNumId w:val="5"/>
  </w:num>
  <w:num w:numId="19" w16cid:durableId="435057366">
    <w:abstractNumId w:val="0"/>
  </w:num>
  <w:num w:numId="20" w16cid:durableId="134876167">
    <w:abstractNumId w:val="21"/>
  </w:num>
  <w:num w:numId="21" w16cid:durableId="1309627889">
    <w:abstractNumId w:val="26"/>
  </w:num>
  <w:num w:numId="22" w16cid:durableId="81996897">
    <w:abstractNumId w:val="15"/>
  </w:num>
  <w:num w:numId="23" w16cid:durableId="1219632629">
    <w:abstractNumId w:val="14"/>
  </w:num>
  <w:num w:numId="24" w16cid:durableId="1168447376">
    <w:abstractNumId w:val="32"/>
  </w:num>
  <w:num w:numId="25" w16cid:durableId="1791391409">
    <w:abstractNumId w:val="10"/>
  </w:num>
  <w:num w:numId="26" w16cid:durableId="230846304">
    <w:abstractNumId w:val="24"/>
  </w:num>
  <w:num w:numId="27" w16cid:durableId="1633749036">
    <w:abstractNumId w:val="2"/>
  </w:num>
  <w:num w:numId="28" w16cid:durableId="1938710919">
    <w:abstractNumId w:val="27"/>
  </w:num>
  <w:num w:numId="29" w16cid:durableId="728646631">
    <w:abstractNumId w:val="13"/>
  </w:num>
  <w:num w:numId="30" w16cid:durableId="1552763052">
    <w:abstractNumId w:val="17"/>
  </w:num>
  <w:num w:numId="31" w16cid:durableId="516311324">
    <w:abstractNumId w:val="19"/>
  </w:num>
  <w:num w:numId="32" w16cid:durableId="1506893438">
    <w:abstractNumId w:val="29"/>
  </w:num>
  <w:num w:numId="33" w16cid:durableId="4634722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IxNjEwNDezMLO0MDZX0lEKTi0uzszPAykwqQUAOuyIMywAAAA="/>
  </w:docVars>
  <w:rsids>
    <w:rsidRoot w:val="00967889"/>
    <w:rsid w:val="000B0208"/>
    <w:rsid w:val="000C0D04"/>
    <w:rsid w:val="00101DDF"/>
    <w:rsid w:val="001073BE"/>
    <w:rsid w:val="001D6200"/>
    <w:rsid w:val="00217ED6"/>
    <w:rsid w:val="00266AEF"/>
    <w:rsid w:val="0029385E"/>
    <w:rsid w:val="002962AE"/>
    <w:rsid w:val="002F0233"/>
    <w:rsid w:val="00394B6F"/>
    <w:rsid w:val="003F683B"/>
    <w:rsid w:val="004043FB"/>
    <w:rsid w:val="004171FD"/>
    <w:rsid w:val="00431E3B"/>
    <w:rsid w:val="004577B4"/>
    <w:rsid w:val="004E0A7D"/>
    <w:rsid w:val="005224E2"/>
    <w:rsid w:val="0052742C"/>
    <w:rsid w:val="00562A97"/>
    <w:rsid w:val="00586AEF"/>
    <w:rsid w:val="005968E7"/>
    <w:rsid w:val="005F174B"/>
    <w:rsid w:val="005F446A"/>
    <w:rsid w:val="006313E4"/>
    <w:rsid w:val="00634C6C"/>
    <w:rsid w:val="00691560"/>
    <w:rsid w:val="006B44D1"/>
    <w:rsid w:val="00731F28"/>
    <w:rsid w:val="00732F85"/>
    <w:rsid w:val="00741C16"/>
    <w:rsid w:val="007476D9"/>
    <w:rsid w:val="00774FC1"/>
    <w:rsid w:val="00781E77"/>
    <w:rsid w:val="00825A69"/>
    <w:rsid w:val="00864818"/>
    <w:rsid w:val="008A4FBF"/>
    <w:rsid w:val="008B43E4"/>
    <w:rsid w:val="008B636B"/>
    <w:rsid w:val="00910B8E"/>
    <w:rsid w:val="0091551C"/>
    <w:rsid w:val="00967889"/>
    <w:rsid w:val="00986386"/>
    <w:rsid w:val="009A3FF5"/>
    <w:rsid w:val="009E3CF8"/>
    <w:rsid w:val="009F5A2A"/>
    <w:rsid w:val="00A0536A"/>
    <w:rsid w:val="00A47926"/>
    <w:rsid w:val="00A52D4F"/>
    <w:rsid w:val="00AC5828"/>
    <w:rsid w:val="00B24395"/>
    <w:rsid w:val="00B47549"/>
    <w:rsid w:val="00B7006E"/>
    <w:rsid w:val="00BB0CCE"/>
    <w:rsid w:val="00BB0DEB"/>
    <w:rsid w:val="00C411B2"/>
    <w:rsid w:val="00C43B4E"/>
    <w:rsid w:val="00C877F5"/>
    <w:rsid w:val="00C9722C"/>
    <w:rsid w:val="00CA2080"/>
    <w:rsid w:val="00CA6285"/>
    <w:rsid w:val="00D16A4E"/>
    <w:rsid w:val="00D34681"/>
    <w:rsid w:val="00D43EFE"/>
    <w:rsid w:val="00D44776"/>
    <w:rsid w:val="00D44882"/>
    <w:rsid w:val="00D519BA"/>
    <w:rsid w:val="00D65D33"/>
    <w:rsid w:val="00DE3308"/>
    <w:rsid w:val="00E07515"/>
    <w:rsid w:val="00E768C2"/>
    <w:rsid w:val="00EA6E27"/>
    <w:rsid w:val="00EC2BF0"/>
    <w:rsid w:val="00ED4012"/>
    <w:rsid w:val="00F03E35"/>
    <w:rsid w:val="00F83DE1"/>
    <w:rsid w:val="00F863E1"/>
    <w:rsid w:val="00FA35B9"/>
    <w:rsid w:val="00FD5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102DED"/>
  <w15:chartTrackingRefBased/>
  <w15:docId w15:val="{5B83A850-8BAA-462A-AF1D-AB3382FA1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889"/>
  </w:style>
  <w:style w:type="paragraph" w:styleId="Heading1">
    <w:name w:val="heading 1"/>
    <w:basedOn w:val="Normal"/>
    <w:next w:val="Normal"/>
    <w:link w:val="Heading1Char"/>
    <w:uiPriority w:val="9"/>
    <w:qFormat/>
    <w:rsid w:val="00D346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46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346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46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46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46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46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46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46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46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46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346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46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46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46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46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46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4681"/>
    <w:rPr>
      <w:rFonts w:eastAsiaTheme="majorEastAsia" w:cstheme="majorBidi"/>
      <w:color w:val="272727" w:themeColor="text1" w:themeTint="D8"/>
    </w:rPr>
  </w:style>
  <w:style w:type="paragraph" w:styleId="Title">
    <w:name w:val="Title"/>
    <w:basedOn w:val="Normal"/>
    <w:next w:val="Normal"/>
    <w:link w:val="TitleChar"/>
    <w:uiPriority w:val="10"/>
    <w:qFormat/>
    <w:rsid w:val="00D346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46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46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46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4681"/>
    <w:pPr>
      <w:spacing w:before="160"/>
      <w:jc w:val="center"/>
    </w:pPr>
    <w:rPr>
      <w:i/>
      <w:iCs/>
      <w:color w:val="404040" w:themeColor="text1" w:themeTint="BF"/>
    </w:rPr>
  </w:style>
  <w:style w:type="character" w:customStyle="1" w:styleId="QuoteChar">
    <w:name w:val="Quote Char"/>
    <w:basedOn w:val="DefaultParagraphFont"/>
    <w:link w:val="Quote"/>
    <w:uiPriority w:val="29"/>
    <w:rsid w:val="00D34681"/>
    <w:rPr>
      <w:i/>
      <w:iCs/>
      <w:color w:val="404040" w:themeColor="text1" w:themeTint="BF"/>
    </w:rPr>
  </w:style>
  <w:style w:type="paragraph" w:styleId="ListParagraph">
    <w:name w:val="List Paragraph"/>
    <w:basedOn w:val="Normal"/>
    <w:uiPriority w:val="34"/>
    <w:qFormat/>
    <w:rsid w:val="00D34681"/>
    <w:pPr>
      <w:ind w:left="720"/>
      <w:contextualSpacing/>
    </w:pPr>
  </w:style>
  <w:style w:type="character" w:styleId="IntenseEmphasis">
    <w:name w:val="Intense Emphasis"/>
    <w:basedOn w:val="DefaultParagraphFont"/>
    <w:uiPriority w:val="21"/>
    <w:qFormat/>
    <w:rsid w:val="00D34681"/>
    <w:rPr>
      <w:i/>
      <w:iCs/>
      <w:color w:val="0F4761" w:themeColor="accent1" w:themeShade="BF"/>
    </w:rPr>
  </w:style>
  <w:style w:type="paragraph" w:styleId="IntenseQuote">
    <w:name w:val="Intense Quote"/>
    <w:basedOn w:val="Normal"/>
    <w:next w:val="Normal"/>
    <w:link w:val="IntenseQuoteChar"/>
    <w:uiPriority w:val="30"/>
    <w:qFormat/>
    <w:rsid w:val="00D346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4681"/>
    <w:rPr>
      <w:i/>
      <w:iCs/>
      <w:color w:val="0F4761" w:themeColor="accent1" w:themeShade="BF"/>
    </w:rPr>
  </w:style>
  <w:style w:type="character" w:styleId="IntenseReference">
    <w:name w:val="Intense Reference"/>
    <w:basedOn w:val="DefaultParagraphFont"/>
    <w:uiPriority w:val="32"/>
    <w:qFormat/>
    <w:rsid w:val="00D34681"/>
    <w:rPr>
      <w:b/>
      <w:bCs/>
      <w:smallCaps/>
      <w:color w:val="0F4761" w:themeColor="accent1" w:themeShade="BF"/>
      <w:spacing w:val="5"/>
    </w:rPr>
  </w:style>
  <w:style w:type="paragraph" w:styleId="NormalWeb">
    <w:name w:val="Normal (Web)"/>
    <w:basedOn w:val="Normal"/>
    <w:uiPriority w:val="99"/>
    <w:semiHidden/>
    <w:unhideWhenUsed/>
    <w:rsid w:val="00DE330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DE3308"/>
    <w:rPr>
      <w:b/>
      <w:bCs/>
    </w:rPr>
  </w:style>
  <w:style w:type="paragraph" w:styleId="Header">
    <w:name w:val="header"/>
    <w:basedOn w:val="Normal"/>
    <w:link w:val="HeaderChar"/>
    <w:uiPriority w:val="99"/>
    <w:unhideWhenUsed/>
    <w:rsid w:val="00F863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63E1"/>
  </w:style>
  <w:style w:type="paragraph" w:styleId="Footer">
    <w:name w:val="footer"/>
    <w:basedOn w:val="Normal"/>
    <w:link w:val="FooterChar"/>
    <w:uiPriority w:val="99"/>
    <w:unhideWhenUsed/>
    <w:rsid w:val="00F863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63E1"/>
  </w:style>
  <w:style w:type="character" w:styleId="Hyperlink">
    <w:name w:val="Hyperlink"/>
    <w:basedOn w:val="DefaultParagraphFont"/>
    <w:uiPriority w:val="99"/>
    <w:unhideWhenUsed/>
    <w:rsid w:val="004043FB"/>
    <w:rPr>
      <w:color w:val="467886" w:themeColor="hyperlink"/>
      <w:u w:val="single"/>
    </w:rPr>
  </w:style>
  <w:style w:type="character" w:styleId="UnresolvedMention">
    <w:name w:val="Unresolved Mention"/>
    <w:basedOn w:val="DefaultParagraphFont"/>
    <w:uiPriority w:val="99"/>
    <w:semiHidden/>
    <w:unhideWhenUsed/>
    <w:rsid w:val="004043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582850">
      <w:bodyDiv w:val="1"/>
      <w:marLeft w:val="0"/>
      <w:marRight w:val="0"/>
      <w:marTop w:val="0"/>
      <w:marBottom w:val="0"/>
      <w:divBdr>
        <w:top w:val="none" w:sz="0" w:space="0" w:color="auto"/>
        <w:left w:val="none" w:sz="0" w:space="0" w:color="auto"/>
        <w:bottom w:val="none" w:sz="0" w:space="0" w:color="auto"/>
        <w:right w:val="none" w:sz="0" w:space="0" w:color="auto"/>
      </w:divBdr>
    </w:div>
    <w:div w:id="342977092">
      <w:bodyDiv w:val="1"/>
      <w:marLeft w:val="0"/>
      <w:marRight w:val="0"/>
      <w:marTop w:val="0"/>
      <w:marBottom w:val="0"/>
      <w:divBdr>
        <w:top w:val="none" w:sz="0" w:space="0" w:color="auto"/>
        <w:left w:val="none" w:sz="0" w:space="0" w:color="auto"/>
        <w:bottom w:val="none" w:sz="0" w:space="0" w:color="auto"/>
        <w:right w:val="none" w:sz="0" w:space="0" w:color="auto"/>
      </w:divBdr>
    </w:div>
    <w:div w:id="388499059">
      <w:bodyDiv w:val="1"/>
      <w:marLeft w:val="0"/>
      <w:marRight w:val="0"/>
      <w:marTop w:val="0"/>
      <w:marBottom w:val="0"/>
      <w:divBdr>
        <w:top w:val="none" w:sz="0" w:space="0" w:color="auto"/>
        <w:left w:val="none" w:sz="0" w:space="0" w:color="auto"/>
        <w:bottom w:val="none" w:sz="0" w:space="0" w:color="auto"/>
        <w:right w:val="none" w:sz="0" w:space="0" w:color="auto"/>
      </w:divBdr>
    </w:div>
    <w:div w:id="560871262">
      <w:bodyDiv w:val="1"/>
      <w:marLeft w:val="0"/>
      <w:marRight w:val="0"/>
      <w:marTop w:val="0"/>
      <w:marBottom w:val="0"/>
      <w:divBdr>
        <w:top w:val="none" w:sz="0" w:space="0" w:color="auto"/>
        <w:left w:val="none" w:sz="0" w:space="0" w:color="auto"/>
        <w:bottom w:val="none" w:sz="0" w:space="0" w:color="auto"/>
        <w:right w:val="none" w:sz="0" w:space="0" w:color="auto"/>
      </w:divBdr>
    </w:div>
    <w:div w:id="649987723">
      <w:bodyDiv w:val="1"/>
      <w:marLeft w:val="0"/>
      <w:marRight w:val="0"/>
      <w:marTop w:val="0"/>
      <w:marBottom w:val="0"/>
      <w:divBdr>
        <w:top w:val="none" w:sz="0" w:space="0" w:color="auto"/>
        <w:left w:val="none" w:sz="0" w:space="0" w:color="auto"/>
        <w:bottom w:val="none" w:sz="0" w:space="0" w:color="auto"/>
        <w:right w:val="none" w:sz="0" w:space="0" w:color="auto"/>
      </w:divBdr>
    </w:div>
    <w:div w:id="653072635">
      <w:bodyDiv w:val="1"/>
      <w:marLeft w:val="0"/>
      <w:marRight w:val="0"/>
      <w:marTop w:val="0"/>
      <w:marBottom w:val="0"/>
      <w:divBdr>
        <w:top w:val="none" w:sz="0" w:space="0" w:color="auto"/>
        <w:left w:val="none" w:sz="0" w:space="0" w:color="auto"/>
        <w:bottom w:val="none" w:sz="0" w:space="0" w:color="auto"/>
        <w:right w:val="none" w:sz="0" w:space="0" w:color="auto"/>
      </w:divBdr>
    </w:div>
    <w:div w:id="850027363">
      <w:bodyDiv w:val="1"/>
      <w:marLeft w:val="0"/>
      <w:marRight w:val="0"/>
      <w:marTop w:val="0"/>
      <w:marBottom w:val="0"/>
      <w:divBdr>
        <w:top w:val="none" w:sz="0" w:space="0" w:color="auto"/>
        <w:left w:val="none" w:sz="0" w:space="0" w:color="auto"/>
        <w:bottom w:val="none" w:sz="0" w:space="0" w:color="auto"/>
        <w:right w:val="none" w:sz="0" w:space="0" w:color="auto"/>
      </w:divBdr>
    </w:div>
    <w:div w:id="884298886">
      <w:bodyDiv w:val="1"/>
      <w:marLeft w:val="0"/>
      <w:marRight w:val="0"/>
      <w:marTop w:val="0"/>
      <w:marBottom w:val="0"/>
      <w:divBdr>
        <w:top w:val="none" w:sz="0" w:space="0" w:color="auto"/>
        <w:left w:val="none" w:sz="0" w:space="0" w:color="auto"/>
        <w:bottom w:val="none" w:sz="0" w:space="0" w:color="auto"/>
        <w:right w:val="none" w:sz="0" w:space="0" w:color="auto"/>
      </w:divBdr>
    </w:div>
    <w:div w:id="1079451107">
      <w:bodyDiv w:val="1"/>
      <w:marLeft w:val="0"/>
      <w:marRight w:val="0"/>
      <w:marTop w:val="0"/>
      <w:marBottom w:val="0"/>
      <w:divBdr>
        <w:top w:val="none" w:sz="0" w:space="0" w:color="auto"/>
        <w:left w:val="none" w:sz="0" w:space="0" w:color="auto"/>
        <w:bottom w:val="none" w:sz="0" w:space="0" w:color="auto"/>
        <w:right w:val="none" w:sz="0" w:space="0" w:color="auto"/>
      </w:divBdr>
    </w:div>
    <w:div w:id="1320109736">
      <w:bodyDiv w:val="1"/>
      <w:marLeft w:val="0"/>
      <w:marRight w:val="0"/>
      <w:marTop w:val="0"/>
      <w:marBottom w:val="0"/>
      <w:divBdr>
        <w:top w:val="none" w:sz="0" w:space="0" w:color="auto"/>
        <w:left w:val="none" w:sz="0" w:space="0" w:color="auto"/>
        <w:bottom w:val="none" w:sz="0" w:space="0" w:color="auto"/>
        <w:right w:val="none" w:sz="0" w:space="0" w:color="auto"/>
      </w:divBdr>
    </w:div>
    <w:div w:id="1587962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www.realrecoverypodcast.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www.realrecoverypodcast.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mailto:info@realrecoverypodcast.com" TargetMode="External"/><Relationship Id="rId1" Type="http://schemas.openxmlformats.org/officeDocument/2006/relationships/hyperlink" Target="http://www.realrecoverypodcast.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ter\AppData\Roaming\Microsoft\Templates\Real%20Recovery%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4381399FF9E04AB1885A7D6E2A15B5" ma:contentTypeVersion="4" ma:contentTypeDescription="Create a new document." ma:contentTypeScope="" ma:versionID="c4aa21c43f8fbbd0bb1f1a47c0898adc">
  <xsd:schema xmlns:xsd="http://www.w3.org/2001/XMLSchema" xmlns:xs="http://www.w3.org/2001/XMLSchema" xmlns:p="http://schemas.microsoft.com/office/2006/metadata/properties" xmlns:ns2="52475e5e-1b21-41dd-948c-9a74750a5706" targetNamespace="http://schemas.microsoft.com/office/2006/metadata/properties" ma:root="true" ma:fieldsID="d7bff83b40d4b85a98a134398c5918af" ns2:_="">
    <xsd:import namespace="52475e5e-1b21-41dd-948c-9a74750a57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75e5e-1b21-41dd-948c-9a74750a57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A87849-CE68-4EEF-9BCA-8E83736C5E2E}">
  <ds:schemaRefs>
    <ds:schemaRef ds:uri="http://schemas.microsoft.com/sharepoint/v3/contenttype/forms"/>
  </ds:schemaRefs>
</ds:datastoreItem>
</file>

<file path=customXml/itemProps2.xml><?xml version="1.0" encoding="utf-8"?>
<ds:datastoreItem xmlns:ds="http://schemas.openxmlformats.org/officeDocument/2006/customXml" ds:itemID="{3E527C9F-3776-434F-A907-396B9A3215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75e5e-1b21-41dd-948c-9a74750a57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2F5539-CB89-44D6-8EB4-E16AA0A49AB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Real Recovery Letterhead.dotx</Template>
  <TotalTime>16</TotalTime>
  <Pages>2</Pages>
  <Words>537</Words>
  <Characters>3344</Characters>
  <Application>Microsoft Office Word</Application>
  <DocSecurity>0</DocSecurity>
  <Lines>65</Lines>
  <Paragraphs>34</Paragraphs>
  <ScaleCrop>false</ScaleCrop>
  <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Dowell</dc:creator>
  <cp:keywords/>
  <dc:description/>
  <cp:lastModifiedBy>Peter Dowell</cp:lastModifiedBy>
  <cp:revision>10</cp:revision>
  <cp:lastPrinted>2024-05-23T21:22:00Z</cp:lastPrinted>
  <dcterms:created xsi:type="dcterms:W3CDTF">2025-02-25T23:32:00Z</dcterms:created>
  <dcterms:modified xsi:type="dcterms:W3CDTF">2025-03-01T01:56:00Z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f95eb941bfbe04227b0a5964a2cc1c1bd6bd5b1f16e2d07821ee02467d024673</vt:lpwstr>
  </property>
  <property fmtid="{D5CDD505-2E9C-101B-9397-08002B2CF9AE}" pid="3" name="ContentTypeId">
    <vt:lpwstr>0x0101009C4381399FF9E04AB1885A7D6E2A15B5</vt:lpwstr>
  </property>
  <property fmtid="{D5CDD505-2E9C-101B-9397-08002B2CF9AE}" pid="4" name="Order">
    <vt:r8>9600</vt:r8>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ies>
</file>